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48CC8" w14:textId="28510A79" w:rsidR="26784AF7" w:rsidRDefault="26784AF7" w:rsidP="28510A79">
      <w:pPr>
        <w:jc w:val="right"/>
      </w:pPr>
      <w:r>
        <w:br/>
      </w:r>
    </w:p>
    <w:p w14:paraId="797768D2" w14:textId="6449065F" w:rsidR="26784AF7" w:rsidRPr="00D7014D" w:rsidRDefault="26784AF7" w:rsidP="28510A79">
      <w:pPr>
        <w:jc w:val="right"/>
        <w:rPr>
          <w:sz w:val="44"/>
          <w:szCs w:val="44"/>
        </w:rPr>
      </w:pPr>
      <w:r>
        <w:br/>
      </w:r>
    </w:p>
    <w:p w14:paraId="6FC17AE1" w14:textId="0F80F38E" w:rsidR="28510A79" w:rsidRPr="00D7014D" w:rsidRDefault="28510A79" w:rsidP="28510A79">
      <w:pPr>
        <w:jc w:val="right"/>
        <w:rPr>
          <w:sz w:val="44"/>
          <w:szCs w:val="44"/>
        </w:rPr>
      </w:pPr>
      <w:r w:rsidRPr="00D7014D">
        <w:rPr>
          <w:rFonts w:ascii="Arial" w:eastAsia="Arial" w:hAnsi="Arial" w:cs="Arial"/>
          <w:color w:val="141823"/>
          <w:sz w:val="44"/>
          <w:szCs w:val="44"/>
          <w:rtl/>
        </w:rPr>
        <w:t xml:space="preserve">وقتیکه باغ </w:t>
      </w:r>
      <w:r w:rsidRPr="00D7014D">
        <w:rPr>
          <w:sz w:val="44"/>
          <w:szCs w:val="44"/>
        </w:rPr>
        <w:br/>
      </w:r>
      <w:r w:rsidRPr="00D7014D">
        <w:rPr>
          <w:rFonts w:ascii="Arial" w:eastAsia="Arial" w:hAnsi="Arial" w:cs="Arial"/>
          <w:color w:val="141823"/>
          <w:sz w:val="44"/>
          <w:szCs w:val="44"/>
          <w:rtl/>
        </w:rPr>
        <w:t>اسیرِ علف های هرزه است</w:t>
      </w:r>
    </w:p>
    <w:p w14:paraId="4BCDFD11" w14:textId="0CAADE21" w:rsidR="28510A79" w:rsidRPr="00D7014D" w:rsidRDefault="28510A79" w:rsidP="28510A79">
      <w:pPr>
        <w:jc w:val="right"/>
        <w:rPr>
          <w:sz w:val="44"/>
          <w:szCs w:val="44"/>
        </w:rPr>
      </w:pPr>
      <w:r w:rsidRPr="00D7014D">
        <w:rPr>
          <w:rFonts w:ascii="Arial" w:eastAsia="Arial" w:hAnsi="Arial" w:cs="Arial"/>
          <w:color w:val="141823"/>
          <w:sz w:val="44"/>
          <w:szCs w:val="44"/>
          <w:rtl/>
        </w:rPr>
        <w:t>وقتی صدای اب</w:t>
      </w:r>
      <w:r w:rsidRPr="00D7014D">
        <w:rPr>
          <w:sz w:val="44"/>
          <w:szCs w:val="44"/>
        </w:rPr>
        <w:br/>
      </w:r>
      <w:r w:rsidR="00D7014D">
        <w:rPr>
          <w:rFonts w:ascii="Arial" w:eastAsia="Arial" w:hAnsi="Arial" w:cs="Arial"/>
          <w:color w:val="141823"/>
          <w:sz w:val="44"/>
          <w:szCs w:val="44"/>
          <w:rtl/>
        </w:rPr>
        <w:t xml:space="preserve">رویای </w:t>
      </w:r>
      <w:r w:rsidR="00D7014D">
        <w:rPr>
          <w:rFonts w:ascii="Arial" w:eastAsia="Arial" w:hAnsi="Arial" w:cs="Arial" w:hint="cs"/>
          <w:color w:val="141823"/>
          <w:sz w:val="44"/>
          <w:szCs w:val="44"/>
          <w:rtl/>
          <w:lang w:bidi="fa-IR"/>
        </w:rPr>
        <w:t>گ</w:t>
      </w:r>
      <w:bookmarkStart w:id="0" w:name="_GoBack"/>
      <w:bookmarkEnd w:id="0"/>
      <w:r w:rsidRPr="00D7014D">
        <w:rPr>
          <w:rFonts w:ascii="Arial" w:eastAsia="Arial" w:hAnsi="Arial" w:cs="Arial"/>
          <w:color w:val="141823"/>
          <w:sz w:val="44"/>
          <w:szCs w:val="44"/>
          <w:rtl/>
        </w:rPr>
        <w:t>مشده ی ذهن سبزه است</w:t>
      </w:r>
    </w:p>
    <w:p w14:paraId="05670E12" w14:textId="60B0ADCD" w:rsidR="28510A79" w:rsidRPr="00D7014D" w:rsidRDefault="28510A79" w:rsidP="28510A79">
      <w:pPr>
        <w:jc w:val="right"/>
        <w:rPr>
          <w:sz w:val="44"/>
          <w:szCs w:val="44"/>
        </w:rPr>
      </w:pPr>
      <w:r w:rsidRPr="00D7014D">
        <w:rPr>
          <w:rFonts w:ascii="Arial" w:eastAsia="Arial" w:hAnsi="Arial" w:cs="Arial"/>
          <w:color w:val="141823"/>
          <w:sz w:val="44"/>
          <w:szCs w:val="44"/>
          <w:rtl/>
        </w:rPr>
        <w:t>وقتیکه شاخه به تبعیض تن دهد</w:t>
      </w:r>
      <w:r w:rsidRPr="00D7014D">
        <w:rPr>
          <w:sz w:val="44"/>
          <w:szCs w:val="44"/>
        </w:rPr>
        <w:br/>
      </w:r>
      <w:r w:rsidRPr="00D7014D">
        <w:rPr>
          <w:rFonts w:ascii="Arial" w:eastAsia="Arial" w:hAnsi="Arial" w:cs="Arial"/>
          <w:color w:val="141823"/>
          <w:sz w:val="44"/>
          <w:szCs w:val="44"/>
          <w:rtl/>
        </w:rPr>
        <w:t xml:space="preserve">وقتیکه سهمِ پیچکِ وحشی بدستِ خار </w:t>
      </w:r>
      <w:r w:rsidRPr="00D7014D">
        <w:rPr>
          <w:sz w:val="44"/>
          <w:szCs w:val="44"/>
        </w:rPr>
        <w:br/>
      </w:r>
      <w:r w:rsidRPr="00D7014D">
        <w:rPr>
          <w:rFonts w:ascii="Arial" w:eastAsia="Arial" w:hAnsi="Arial" w:cs="Arial"/>
          <w:color w:val="141823"/>
          <w:sz w:val="44"/>
          <w:szCs w:val="44"/>
          <w:rtl/>
        </w:rPr>
        <w:t>تاراج میشود</w:t>
      </w:r>
      <w:r w:rsidRPr="00D7014D">
        <w:rPr>
          <w:sz w:val="44"/>
          <w:szCs w:val="44"/>
        </w:rPr>
        <w:br/>
      </w:r>
      <w:r w:rsidRPr="00D7014D">
        <w:rPr>
          <w:rFonts w:ascii="Arial" w:eastAsia="Arial" w:hAnsi="Arial" w:cs="Arial"/>
          <w:color w:val="141823"/>
          <w:sz w:val="44"/>
          <w:szCs w:val="44"/>
          <w:rtl/>
        </w:rPr>
        <w:t>اینجا بهار نیست</w:t>
      </w:r>
    </w:p>
    <w:p w14:paraId="6B58D414" w14:textId="4A58F769" w:rsidR="28510A79" w:rsidRPr="00D7014D" w:rsidRDefault="28510A79" w:rsidP="28510A79">
      <w:pPr>
        <w:jc w:val="right"/>
        <w:rPr>
          <w:sz w:val="44"/>
          <w:szCs w:val="44"/>
        </w:rPr>
      </w:pPr>
      <w:r w:rsidRPr="00D7014D">
        <w:rPr>
          <w:rFonts w:ascii="Arial" w:eastAsia="Arial" w:hAnsi="Arial" w:cs="Arial"/>
          <w:color w:val="141823"/>
          <w:sz w:val="44"/>
          <w:szCs w:val="44"/>
        </w:rPr>
        <w:t>،،،،</w:t>
      </w:r>
    </w:p>
    <w:p w14:paraId="3B7DED07" w14:textId="09356C01" w:rsidR="28510A79" w:rsidRPr="00D7014D" w:rsidRDefault="28510A79" w:rsidP="28510A79">
      <w:pPr>
        <w:jc w:val="right"/>
        <w:rPr>
          <w:sz w:val="44"/>
          <w:szCs w:val="44"/>
        </w:rPr>
      </w:pPr>
      <w:r w:rsidRPr="00D7014D">
        <w:rPr>
          <w:rFonts w:ascii="Arial" w:eastAsia="Arial" w:hAnsi="Arial" w:cs="Arial"/>
          <w:color w:val="141823"/>
          <w:sz w:val="44"/>
          <w:szCs w:val="44"/>
          <w:rtl/>
        </w:rPr>
        <w:t>وقتیکه بید</w:t>
      </w:r>
      <w:r w:rsidRPr="00D7014D">
        <w:rPr>
          <w:sz w:val="44"/>
          <w:szCs w:val="44"/>
        </w:rPr>
        <w:br/>
      </w:r>
      <w:r w:rsidRPr="00D7014D">
        <w:rPr>
          <w:rFonts w:ascii="Arial" w:eastAsia="Arial" w:hAnsi="Arial" w:cs="Arial"/>
          <w:color w:val="141823"/>
          <w:sz w:val="44"/>
          <w:szCs w:val="44"/>
          <w:rtl/>
        </w:rPr>
        <w:t>دسته سازِ تبر های خسته است</w:t>
      </w:r>
    </w:p>
    <w:p w14:paraId="1829C408" w14:textId="43C06254" w:rsidR="28510A79" w:rsidRPr="00D7014D" w:rsidRDefault="28510A79" w:rsidP="28510A79">
      <w:pPr>
        <w:jc w:val="right"/>
        <w:rPr>
          <w:sz w:val="44"/>
          <w:szCs w:val="44"/>
        </w:rPr>
      </w:pPr>
      <w:r w:rsidRPr="00D7014D">
        <w:rPr>
          <w:rFonts w:ascii="Arial" w:eastAsia="Arial" w:hAnsi="Arial" w:cs="Arial"/>
          <w:color w:val="141823"/>
          <w:sz w:val="44"/>
          <w:szCs w:val="44"/>
          <w:rtl/>
        </w:rPr>
        <w:t>وقتیکه بازوانِ سپیدارِ نوجوان</w:t>
      </w:r>
      <w:r w:rsidRPr="00D7014D">
        <w:rPr>
          <w:sz w:val="44"/>
          <w:szCs w:val="44"/>
        </w:rPr>
        <w:br/>
      </w:r>
      <w:r w:rsidRPr="00D7014D">
        <w:rPr>
          <w:rFonts w:ascii="Arial" w:eastAsia="Arial" w:hAnsi="Arial" w:cs="Arial"/>
          <w:color w:val="141823"/>
          <w:sz w:val="44"/>
          <w:szCs w:val="44"/>
          <w:rtl/>
        </w:rPr>
        <w:t>از چارسو به رشته ی تقدیر بسته است</w:t>
      </w:r>
      <w:r w:rsidRPr="00D7014D">
        <w:rPr>
          <w:sz w:val="44"/>
          <w:szCs w:val="44"/>
        </w:rPr>
        <w:br/>
      </w:r>
      <w:r w:rsidRPr="00D7014D">
        <w:rPr>
          <w:rFonts w:ascii="Arial" w:eastAsia="Arial" w:hAnsi="Arial" w:cs="Arial"/>
          <w:color w:val="141823"/>
          <w:sz w:val="44"/>
          <w:szCs w:val="44"/>
          <w:rtl/>
        </w:rPr>
        <w:t>اینجا بهار نیست</w:t>
      </w:r>
    </w:p>
    <w:p w14:paraId="45629773" w14:textId="56F976DD" w:rsidR="28510A79" w:rsidRPr="00D7014D" w:rsidRDefault="28510A79" w:rsidP="28510A79">
      <w:pPr>
        <w:jc w:val="right"/>
        <w:rPr>
          <w:sz w:val="44"/>
          <w:szCs w:val="44"/>
        </w:rPr>
      </w:pPr>
      <w:r w:rsidRPr="00D7014D">
        <w:rPr>
          <w:rFonts w:ascii="Arial" w:eastAsia="Arial" w:hAnsi="Arial" w:cs="Arial"/>
          <w:color w:val="141823"/>
          <w:sz w:val="44"/>
          <w:szCs w:val="44"/>
        </w:rPr>
        <w:t>،،،،</w:t>
      </w:r>
    </w:p>
    <w:p w14:paraId="71A8BBFC" w14:textId="2887AD25" w:rsidR="28510A79" w:rsidRPr="00D7014D" w:rsidRDefault="00D7014D" w:rsidP="28510A79">
      <w:pPr>
        <w:jc w:val="right"/>
        <w:rPr>
          <w:sz w:val="44"/>
          <w:szCs w:val="44"/>
        </w:rPr>
      </w:pPr>
      <w:r>
        <w:rPr>
          <w:rFonts w:ascii="Arial" w:eastAsia="Arial" w:hAnsi="Arial" w:cs="Arial"/>
          <w:color w:val="141823"/>
          <w:sz w:val="44"/>
          <w:szCs w:val="44"/>
          <w:rtl/>
        </w:rPr>
        <w:lastRenderedPageBreak/>
        <w:t>وقتی ش</w:t>
      </w:r>
      <w:r>
        <w:rPr>
          <w:rFonts w:ascii="Arial" w:eastAsia="Arial" w:hAnsi="Arial" w:cs="Arial" w:hint="cs"/>
          <w:color w:val="141823"/>
          <w:sz w:val="44"/>
          <w:szCs w:val="44"/>
          <w:rtl/>
          <w:lang w:bidi="fa-IR"/>
        </w:rPr>
        <w:t>گ</w:t>
      </w:r>
      <w:r w:rsidR="28510A79" w:rsidRPr="00D7014D">
        <w:rPr>
          <w:rFonts w:ascii="Arial" w:eastAsia="Arial" w:hAnsi="Arial" w:cs="Arial"/>
          <w:color w:val="141823"/>
          <w:sz w:val="44"/>
          <w:szCs w:val="44"/>
          <w:rtl/>
        </w:rPr>
        <w:t>وفه ها</w:t>
      </w:r>
      <w:r w:rsidR="28510A79" w:rsidRPr="00D7014D">
        <w:rPr>
          <w:sz w:val="44"/>
          <w:szCs w:val="44"/>
        </w:rPr>
        <w:br/>
      </w:r>
      <w:r w:rsidR="28510A79" w:rsidRPr="00D7014D">
        <w:rPr>
          <w:rFonts w:ascii="Arial" w:eastAsia="Arial" w:hAnsi="Arial" w:cs="Arial"/>
          <w:color w:val="141823"/>
          <w:sz w:val="44"/>
          <w:szCs w:val="44"/>
          <w:rtl/>
        </w:rPr>
        <w:t>بر استانِ منبرِ توفان رکوع کند</w:t>
      </w:r>
    </w:p>
    <w:p w14:paraId="6AE277CD" w14:textId="2CF772E5" w:rsidR="28510A79" w:rsidRPr="00D7014D" w:rsidRDefault="28510A79" w:rsidP="28510A79">
      <w:pPr>
        <w:jc w:val="right"/>
        <w:rPr>
          <w:sz w:val="44"/>
          <w:szCs w:val="44"/>
        </w:rPr>
      </w:pPr>
      <w:r w:rsidRPr="00D7014D">
        <w:rPr>
          <w:rFonts w:ascii="Arial" w:eastAsia="Arial" w:hAnsi="Arial" w:cs="Arial"/>
          <w:color w:val="141823"/>
          <w:sz w:val="44"/>
          <w:szCs w:val="44"/>
          <w:rtl/>
        </w:rPr>
        <w:t>وقتی غرورِ باغ</w:t>
      </w:r>
      <w:r w:rsidRPr="00D7014D">
        <w:rPr>
          <w:sz w:val="44"/>
          <w:szCs w:val="44"/>
        </w:rPr>
        <w:br/>
      </w:r>
      <w:r w:rsidRPr="00D7014D">
        <w:rPr>
          <w:rFonts w:ascii="Arial" w:eastAsia="Arial" w:hAnsi="Arial" w:cs="Arial"/>
          <w:color w:val="141823"/>
          <w:sz w:val="44"/>
          <w:szCs w:val="44"/>
          <w:rtl/>
        </w:rPr>
        <w:t>بر مسندِ ذکاوتِ شیطان خضوع کند</w:t>
      </w:r>
      <w:r w:rsidRPr="00D7014D">
        <w:rPr>
          <w:sz w:val="44"/>
          <w:szCs w:val="44"/>
        </w:rPr>
        <w:br/>
      </w:r>
      <w:r w:rsidRPr="00D7014D">
        <w:rPr>
          <w:rFonts w:ascii="Arial" w:eastAsia="Arial" w:hAnsi="Arial" w:cs="Arial"/>
          <w:color w:val="141823"/>
          <w:sz w:val="44"/>
          <w:szCs w:val="44"/>
          <w:rtl/>
        </w:rPr>
        <w:t>اینجا بهار نیست</w:t>
      </w:r>
    </w:p>
    <w:p w14:paraId="145EF0CC" w14:textId="18412AA5" w:rsidR="28510A79" w:rsidRPr="00D7014D" w:rsidRDefault="28510A79" w:rsidP="28510A79">
      <w:pPr>
        <w:jc w:val="right"/>
        <w:rPr>
          <w:sz w:val="44"/>
          <w:szCs w:val="44"/>
        </w:rPr>
      </w:pPr>
      <w:r w:rsidRPr="00D7014D">
        <w:rPr>
          <w:rFonts w:ascii="Arial" w:eastAsia="Arial" w:hAnsi="Arial" w:cs="Arial"/>
          <w:color w:val="141823"/>
          <w:sz w:val="44"/>
          <w:szCs w:val="44"/>
        </w:rPr>
        <w:t xml:space="preserve">،،،، </w:t>
      </w:r>
    </w:p>
    <w:p w14:paraId="5C8FE4EC" w14:textId="7320E899" w:rsidR="28510A79" w:rsidRPr="00D7014D" w:rsidRDefault="28510A79" w:rsidP="28510A79">
      <w:pPr>
        <w:jc w:val="right"/>
        <w:rPr>
          <w:sz w:val="44"/>
          <w:szCs w:val="44"/>
        </w:rPr>
      </w:pPr>
      <w:r w:rsidRPr="00D7014D">
        <w:rPr>
          <w:rFonts w:ascii="Arial" w:eastAsia="Arial" w:hAnsi="Arial" w:cs="Arial"/>
          <w:color w:val="141823"/>
          <w:sz w:val="44"/>
          <w:szCs w:val="44"/>
          <w:rtl/>
        </w:rPr>
        <w:t>وقتیکه کاج</w:t>
      </w:r>
      <w:r w:rsidRPr="00D7014D">
        <w:rPr>
          <w:sz w:val="44"/>
          <w:szCs w:val="44"/>
        </w:rPr>
        <w:br/>
      </w:r>
      <w:r w:rsidRPr="00D7014D">
        <w:rPr>
          <w:rFonts w:ascii="Arial" w:eastAsia="Arial" w:hAnsi="Arial" w:cs="Arial"/>
          <w:color w:val="141823"/>
          <w:sz w:val="44"/>
          <w:szCs w:val="44"/>
          <w:rtl/>
        </w:rPr>
        <w:t>شاهدِ قتلِ صنوبر است</w:t>
      </w:r>
    </w:p>
    <w:p w14:paraId="044840F0" w14:textId="7BB3923F" w:rsidR="28510A79" w:rsidRPr="00D7014D" w:rsidRDefault="28510A79" w:rsidP="28510A79">
      <w:pPr>
        <w:jc w:val="right"/>
        <w:rPr>
          <w:sz w:val="44"/>
          <w:szCs w:val="44"/>
        </w:rPr>
      </w:pPr>
      <w:r w:rsidRPr="00D7014D">
        <w:rPr>
          <w:rFonts w:ascii="Arial" w:eastAsia="Arial" w:hAnsi="Arial" w:cs="Arial"/>
          <w:color w:val="141823"/>
          <w:sz w:val="44"/>
          <w:szCs w:val="44"/>
          <w:rtl/>
        </w:rPr>
        <w:t>وقتی خدا ز تخته ی شطرنج اسمان</w:t>
      </w:r>
      <w:r w:rsidRPr="00D7014D">
        <w:rPr>
          <w:sz w:val="44"/>
          <w:szCs w:val="44"/>
        </w:rPr>
        <w:br/>
      </w:r>
      <w:r w:rsidRPr="00D7014D">
        <w:rPr>
          <w:rFonts w:ascii="Arial" w:eastAsia="Arial" w:hAnsi="Arial" w:cs="Arial"/>
          <w:color w:val="141823"/>
          <w:sz w:val="44"/>
          <w:szCs w:val="44"/>
          <w:rtl/>
        </w:rPr>
        <w:t>با احتیاط ناظرِ ګلهای پر پر است</w:t>
      </w:r>
      <w:r w:rsidRPr="00D7014D">
        <w:rPr>
          <w:sz w:val="44"/>
          <w:szCs w:val="44"/>
        </w:rPr>
        <w:br/>
      </w:r>
      <w:r w:rsidRPr="00D7014D">
        <w:rPr>
          <w:rFonts w:ascii="Arial" w:eastAsia="Arial" w:hAnsi="Arial" w:cs="Arial"/>
          <w:color w:val="141823"/>
          <w:sz w:val="44"/>
          <w:szCs w:val="44"/>
          <w:rtl/>
        </w:rPr>
        <w:t>اینجا بهار نیست</w:t>
      </w:r>
    </w:p>
    <w:p w14:paraId="3AB86852" w14:textId="3F29EEC3" w:rsidR="28510A79" w:rsidRPr="00D7014D" w:rsidRDefault="28510A79" w:rsidP="28510A79">
      <w:pPr>
        <w:jc w:val="right"/>
        <w:rPr>
          <w:sz w:val="44"/>
          <w:szCs w:val="44"/>
        </w:rPr>
      </w:pPr>
      <w:r w:rsidRPr="00D7014D">
        <w:rPr>
          <w:rFonts w:ascii="Arial" w:eastAsia="Arial" w:hAnsi="Arial" w:cs="Arial"/>
          <w:color w:val="141823"/>
          <w:sz w:val="44"/>
          <w:szCs w:val="44"/>
        </w:rPr>
        <w:t>،،،،</w:t>
      </w:r>
    </w:p>
    <w:p w14:paraId="71F53E19" w14:textId="17FDB549" w:rsidR="28510A79" w:rsidRPr="00D7014D" w:rsidRDefault="28510A79" w:rsidP="28510A79">
      <w:pPr>
        <w:jc w:val="right"/>
        <w:rPr>
          <w:sz w:val="44"/>
          <w:szCs w:val="44"/>
        </w:rPr>
      </w:pPr>
      <w:r w:rsidRPr="00D7014D">
        <w:rPr>
          <w:rFonts w:ascii="Arial" w:eastAsia="Arial" w:hAnsi="Arial" w:cs="Arial"/>
          <w:color w:val="141823"/>
          <w:sz w:val="44"/>
          <w:szCs w:val="44"/>
          <w:rtl/>
        </w:rPr>
        <w:t xml:space="preserve">وقتیکه باد </w:t>
      </w:r>
      <w:r w:rsidRPr="00D7014D">
        <w:rPr>
          <w:sz w:val="44"/>
          <w:szCs w:val="44"/>
        </w:rPr>
        <w:br/>
      </w:r>
      <w:r w:rsidR="00D7014D">
        <w:rPr>
          <w:rFonts w:ascii="Arial" w:eastAsia="Arial" w:hAnsi="Arial" w:cs="Arial"/>
          <w:color w:val="141823"/>
          <w:sz w:val="44"/>
          <w:szCs w:val="44"/>
          <w:rtl/>
        </w:rPr>
        <w:t>بکارتِ دوشیز</w:t>
      </w:r>
      <w:r w:rsidR="00D7014D">
        <w:rPr>
          <w:rFonts w:ascii="Arial" w:eastAsia="Arial" w:hAnsi="Arial" w:cs="Arial" w:hint="cs"/>
          <w:color w:val="141823"/>
          <w:sz w:val="44"/>
          <w:szCs w:val="44"/>
          <w:rtl/>
          <w:lang w:bidi="fa-IR"/>
        </w:rPr>
        <w:t>گ</w:t>
      </w:r>
      <w:r w:rsidRPr="00D7014D">
        <w:rPr>
          <w:rFonts w:ascii="Arial" w:eastAsia="Arial" w:hAnsi="Arial" w:cs="Arial"/>
          <w:color w:val="141823"/>
          <w:sz w:val="44"/>
          <w:szCs w:val="44"/>
          <w:rtl/>
        </w:rPr>
        <w:t>انِ باغ را</w:t>
      </w:r>
      <w:r w:rsidRPr="00D7014D">
        <w:rPr>
          <w:sz w:val="44"/>
          <w:szCs w:val="44"/>
        </w:rPr>
        <w:br/>
      </w:r>
      <w:r w:rsidR="00D7014D">
        <w:rPr>
          <w:rFonts w:ascii="Arial" w:eastAsia="Arial" w:hAnsi="Arial" w:cs="Arial"/>
          <w:color w:val="141823"/>
          <w:sz w:val="44"/>
          <w:szCs w:val="44"/>
          <w:rtl/>
        </w:rPr>
        <w:t>در ازدحامِ کوچه ی شهوت</w:t>
      </w:r>
      <w:r w:rsidR="00D7014D">
        <w:rPr>
          <w:rFonts w:ascii="Arial" w:eastAsia="Arial" w:hAnsi="Arial" w:cs="Arial" w:hint="cs"/>
          <w:color w:val="141823"/>
          <w:sz w:val="44"/>
          <w:szCs w:val="44"/>
          <w:rtl/>
          <w:lang w:bidi="fa-IR"/>
        </w:rPr>
        <w:t>گ</w:t>
      </w:r>
      <w:r w:rsidRPr="00D7014D">
        <w:rPr>
          <w:rFonts w:ascii="Arial" w:eastAsia="Arial" w:hAnsi="Arial" w:cs="Arial"/>
          <w:color w:val="141823"/>
          <w:sz w:val="44"/>
          <w:szCs w:val="44"/>
          <w:rtl/>
        </w:rPr>
        <w:t>ران پیر</w:t>
      </w:r>
      <w:r w:rsidRPr="00D7014D">
        <w:rPr>
          <w:sz w:val="44"/>
          <w:szCs w:val="44"/>
        </w:rPr>
        <w:br/>
      </w:r>
      <w:r w:rsidRPr="00D7014D">
        <w:rPr>
          <w:rFonts w:ascii="Arial" w:eastAsia="Arial" w:hAnsi="Arial" w:cs="Arial"/>
          <w:color w:val="141823"/>
          <w:sz w:val="44"/>
          <w:szCs w:val="44"/>
          <w:rtl/>
        </w:rPr>
        <w:t>لیلام میکند</w:t>
      </w:r>
    </w:p>
    <w:p w14:paraId="7B44B218" w14:textId="2F29B213" w:rsidR="28510A79" w:rsidRPr="00D7014D" w:rsidRDefault="28510A79" w:rsidP="28510A79">
      <w:pPr>
        <w:jc w:val="right"/>
        <w:rPr>
          <w:sz w:val="44"/>
          <w:szCs w:val="44"/>
        </w:rPr>
      </w:pPr>
      <w:r w:rsidRPr="00D7014D">
        <w:rPr>
          <w:rFonts w:ascii="Arial" w:eastAsia="Arial" w:hAnsi="Arial" w:cs="Arial"/>
          <w:color w:val="141823"/>
          <w:sz w:val="44"/>
          <w:szCs w:val="44"/>
          <w:rtl/>
        </w:rPr>
        <w:t>وقتی شعارِ عدل</w:t>
      </w:r>
      <w:r w:rsidRPr="00D7014D">
        <w:rPr>
          <w:sz w:val="44"/>
          <w:szCs w:val="44"/>
        </w:rPr>
        <w:br/>
      </w:r>
      <w:r w:rsidR="00D7014D">
        <w:rPr>
          <w:rFonts w:ascii="Arial" w:eastAsia="Arial" w:hAnsi="Arial" w:cs="Arial"/>
          <w:color w:val="141823"/>
          <w:sz w:val="44"/>
          <w:szCs w:val="44"/>
          <w:rtl/>
        </w:rPr>
        <w:t xml:space="preserve">با خون </w:t>
      </w:r>
      <w:r w:rsidR="00D7014D">
        <w:rPr>
          <w:rFonts w:ascii="Arial" w:eastAsia="Arial" w:hAnsi="Arial" w:cs="Arial" w:hint="cs"/>
          <w:color w:val="141823"/>
          <w:sz w:val="44"/>
          <w:szCs w:val="44"/>
          <w:rtl/>
          <w:lang w:bidi="fa-IR"/>
        </w:rPr>
        <w:t>گ</w:t>
      </w:r>
      <w:r w:rsidRPr="00D7014D">
        <w:rPr>
          <w:rFonts w:ascii="Arial" w:eastAsia="Arial" w:hAnsi="Arial" w:cs="Arial"/>
          <w:color w:val="141823"/>
          <w:sz w:val="44"/>
          <w:szCs w:val="44"/>
          <w:rtl/>
        </w:rPr>
        <w:t>رمِ قناری به ذهن باغ</w:t>
      </w:r>
      <w:r w:rsidRPr="00D7014D">
        <w:rPr>
          <w:sz w:val="44"/>
          <w:szCs w:val="44"/>
        </w:rPr>
        <w:br/>
      </w:r>
      <w:r w:rsidRPr="00D7014D">
        <w:rPr>
          <w:rFonts w:ascii="Arial" w:eastAsia="Arial" w:hAnsi="Arial" w:cs="Arial"/>
          <w:color w:val="141823"/>
          <w:sz w:val="44"/>
          <w:szCs w:val="44"/>
          <w:rtl/>
        </w:rPr>
        <w:t>تصویر میشود</w:t>
      </w:r>
      <w:r w:rsidRPr="00D7014D">
        <w:rPr>
          <w:sz w:val="44"/>
          <w:szCs w:val="44"/>
        </w:rPr>
        <w:br/>
      </w:r>
      <w:r w:rsidRPr="00D7014D">
        <w:rPr>
          <w:rFonts w:ascii="Arial" w:eastAsia="Arial" w:hAnsi="Arial" w:cs="Arial"/>
          <w:color w:val="141823"/>
          <w:sz w:val="44"/>
          <w:szCs w:val="44"/>
          <w:rtl/>
        </w:rPr>
        <w:t>اینجا بهار نیست</w:t>
      </w:r>
    </w:p>
    <w:p w14:paraId="5A93B2EA" w14:textId="6D3D8193" w:rsidR="28510A79" w:rsidRPr="00D7014D" w:rsidRDefault="28510A79" w:rsidP="28510A79">
      <w:pPr>
        <w:jc w:val="right"/>
        <w:rPr>
          <w:sz w:val="44"/>
          <w:szCs w:val="44"/>
        </w:rPr>
      </w:pPr>
      <w:r w:rsidRPr="00D7014D">
        <w:rPr>
          <w:rFonts w:ascii="Arial" w:eastAsia="Arial" w:hAnsi="Arial" w:cs="Arial"/>
          <w:color w:val="141823"/>
          <w:sz w:val="44"/>
          <w:szCs w:val="44"/>
        </w:rPr>
        <w:t>،،،،</w:t>
      </w:r>
    </w:p>
    <w:p w14:paraId="2F7201A1" w14:textId="421C2904" w:rsidR="28510A79" w:rsidRPr="00D7014D" w:rsidRDefault="00D7014D" w:rsidP="28510A79">
      <w:pPr>
        <w:jc w:val="right"/>
        <w:rPr>
          <w:sz w:val="44"/>
          <w:szCs w:val="44"/>
        </w:rPr>
      </w:pPr>
      <w:r>
        <w:rPr>
          <w:rFonts w:ascii="Arial" w:eastAsia="Arial" w:hAnsi="Arial" w:cs="Arial"/>
          <w:color w:val="141823"/>
          <w:sz w:val="44"/>
          <w:szCs w:val="44"/>
          <w:rtl/>
        </w:rPr>
        <w:t>وقتیکه سوره های نجابت ب</w:t>
      </w:r>
      <w:r>
        <w:rPr>
          <w:rFonts w:ascii="Arial" w:eastAsia="Arial" w:hAnsi="Arial" w:cs="Arial" w:hint="cs"/>
          <w:color w:val="141823"/>
          <w:sz w:val="44"/>
          <w:szCs w:val="44"/>
          <w:rtl/>
          <w:lang w:bidi="fa-IR"/>
        </w:rPr>
        <w:t>گ</w:t>
      </w:r>
      <w:r w:rsidR="28510A79" w:rsidRPr="00D7014D">
        <w:rPr>
          <w:rFonts w:ascii="Arial" w:eastAsia="Arial" w:hAnsi="Arial" w:cs="Arial"/>
          <w:color w:val="141823"/>
          <w:sz w:val="44"/>
          <w:szCs w:val="44"/>
          <w:rtl/>
        </w:rPr>
        <w:t>وشِ سرو</w:t>
      </w:r>
      <w:r w:rsidR="28510A79" w:rsidRPr="00D7014D">
        <w:rPr>
          <w:sz w:val="44"/>
          <w:szCs w:val="44"/>
        </w:rPr>
        <w:br/>
      </w:r>
      <w:r w:rsidR="28510A79" w:rsidRPr="00D7014D">
        <w:rPr>
          <w:rFonts w:ascii="Arial" w:eastAsia="Arial" w:hAnsi="Arial" w:cs="Arial"/>
          <w:color w:val="141823"/>
          <w:sz w:val="44"/>
          <w:szCs w:val="44"/>
          <w:rtl/>
        </w:rPr>
        <w:t>از امتدادِ حنجره ی جغد های کور</w:t>
      </w:r>
    </w:p>
    <w:p w14:paraId="15E8B41F" w14:textId="444C2C00" w:rsidR="28510A79" w:rsidRPr="00D7014D" w:rsidRDefault="28510A79" w:rsidP="28510A79">
      <w:pPr>
        <w:jc w:val="right"/>
        <w:rPr>
          <w:sz w:val="44"/>
          <w:szCs w:val="44"/>
        </w:rPr>
      </w:pPr>
      <w:r w:rsidRPr="00D7014D">
        <w:rPr>
          <w:rFonts w:ascii="Arial" w:eastAsia="Arial" w:hAnsi="Arial" w:cs="Arial"/>
          <w:color w:val="141823"/>
          <w:sz w:val="44"/>
          <w:szCs w:val="44"/>
          <w:rtl/>
        </w:rPr>
        <w:t>تفسیر میشود</w:t>
      </w:r>
    </w:p>
    <w:p w14:paraId="5F317A35" w14:textId="76D12059" w:rsidR="28510A79" w:rsidRDefault="28510A79" w:rsidP="28510A79">
      <w:pPr>
        <w:jc w:val="right"/>
      </w:pPr>
      <w:r w:rsidRPr="00D7014D">
        <w:rPr>
          <w:rFonts w:ascii="Arial" w:eastAsia="Arial" w:hAnsi="Arial" w:cs="Arial"/>
          <w:color w:val="141823"/>
          <w:sz w:val="44"/>
          <w:szCs w:val="44"/>
          <w:rtl/>
        </w:rPr>
        <w:t>وقتی زمین زمرګِ شب پره ها سیر میشود</w:t>
      </w:r>
      <w:r w:rsidRPr="00D7014D">
        <w:rPr>
          <w:sz w:val="44"/>
          <w:szCs w:val="44"/>
        </w:rPr>
        <w:br/>
      </w:r>
      <w:r w:rsidRPr="00D7014D">
        <w:rPr>
          <w:rFonts w:ascii="Arial" w:eastAsia="Arial" w:hAnsi="Arial" w:cs="Arial"/>
          <w:color w:val="141823"/>
          <w:sz w:val="44"/>
          <w:szCs w:val="44"/>
          <w:rtl/>
        </w:rPr>
        <w:t>وقتی زمان بدوشِ حادثه ها پیر میشود</w:t>
      </w:r>
      <w:r w:rsidRPr="00D7014D">
        <w:rPr>
          <w:sz w:val="44"/>
          <w:szCs w:val="44"/>
        </w:rPr>
        <w:br/>
      </w:r>
      <w:r w:rsidRPr="00D7014D">
        <w:rPr>
          <w:rFonts w:ascii="Arial" w:eastAsia="Arial" w:hAnsi="Arial" w:cs="Arial"/>
          <w:color w:val="141823"/>
          <w:sz w:val="44"/>
          <w:szCs w:val="44"/>
          <w:rtl/>
        </w:rPr>
        <w:t>اینجا بهار کو؟</w:t>
      </w:r>
      <w:r w:rsidRPr="00D7014D">
        <w:rPr>
          <w:sz w:val="44"/>
          <w:szCs w:val="44"/>
        </w:rPr>
        <w:br/>
      </w:r>
      <w:r w:rsidRPr="00D7014D">
        <w:rPr>
          <w:rFonts w:ascii="Arial" w:eastAsia="Arial" w:hAnsi="Arial" w:cs="Arial"/>
          <w:color w:val="141823"/>
          <w:sz w:val="44"/>
          <w:szCs w:val="44"/>
          <w:rtl/>
        </w:rPr>
        <w:t>رحی</w:t>
      </w:r>
    </w:p>
    <w:sectPr w:rsidR="28510A79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00D7014D"/>
    <w:rsid w:val="0F2DEABD"/>
    <w:rsid w:val="26784AF7"/>
    <w:rsid w:val="2851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E86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731</Characters>
  <Application>Microsoft Macintosh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Ghulam Mohammad Zare</cp:lastModifiedBy>
  <cp:revision>2</cp:revision>
  <dcterms:created xsi:type="dcterms:W3CDTF">2015-03-19T20:04:00Z</dcterms:created>
  <dcterms:modified xsi:type="dcterms:W3CDTF">2015-03-19T20:04:00Z</dcterms:modified>
</cp:coreProperties>
</file>